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7D39" w14:textId="674FC90C" w:rsidR="0089077B" w:rsidRDefault="0089077B" w:rsidP="0089077B">
      <w:pPr>
        <w:pStyle w:val="Heading1"/>
        <w:jc w:val="right"/>
        <w:rPr>
          <w:rFonts w:asciiTheme="majorHAnsi" w:hAnsiTheme="majorHAnsi" w:cstheme="majorHAnsi"/>
          <w:sz w:val="24"/>
          <w:szCs w:val="22"/>
        </w:rPr>
      </w:pPr>
      <w:r>
        <w:rPr>
          <w:rFonts w:eastAsia="Arial"/>
          <w:noProof/>
        </w:rPr>
        <w:drawing>
          <wp:inline distT="0" distB="0" distL="114300" distR="114300" wp14:anchorId="7AE0CD4A" wp14:editId="1D307A5C">
            <wp:extent cx="1676400" cy="913765"/>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1676400" cy="913765"/>
                    </a:xfrm>
                    <a:prstGeom prst="rect">
                      <a:avLst/>
                    </a:prstGeom>
                    <a:ln/>
                  </pic:spPr>
                </pic:pic>
              </a:graphicData>
            </a:graphic>
          </wp:inline>
        </w:drawing>
      </w:r>
    </w:p>
    <w:p w14:paraId="30B98F42" w14:textId="212BD804" w:rsidR="0089077B" w:rsidRPr="001E7225" w:rsidRDefault="0089077B" w:rsidP="0089077B">
      <w:pPr>
        <w:pStyle w:val="Heading1"/>
        <w:rPr>
          <w:rFonts w:asciiTheme="majorHAnsi" w:hAnsiTheme="majorHAnsi" w:cstheme="majorHAnsi"/>
          <w:sz w:val="24"/>
          <w:szCs w:val="22"/>
        </w:rPr>
      </w:pPr>
      <w:r>
        <w:rPr>
          <w:rFonts w:asciiTheme="majorHAnsi" w:hAnsiTheme="majorHAnsi" w:cstheme="majorHAnsi"/>
          <w:sz w:val="24"/>
          <w:szCs w:val="22"/>
        </w:rPr>
        <w:t xml:space="preserve">Governor </w:t>
      </w:r>
      <w:r w:rsidRPr="001E7225">
        <w:rPr>
          <w:rFonts w:asciiTheme="majorHAnsi" w:hAnsiTheme="majorHAnsi" w:cstheme="majorHAnsi"/>
          <w:sz w:val="24"/>
          <w:szCs w:val="22"/>
        </w:rPr>
        <w:t xml:space="preserve">Statement of </w:t>
      </w:r>
      <w:r>
        <w:rPr>
          <w:rFonts w:asciiTheme="majorHAnsi" w:hAnsiTheme="majorHAnsi" w:cstheme="majorHAnsi"/>
          <w:sz w:val="24"/>
          <w:szCs w:val="22"/>
        </w:rPr>
        <w:t>B</w:t>
      </w:r>
      <w:r w:rsidRPr="001E7225">
        <w:rPr>
          <w:rFonts w:asciiTheme="majorHAnsi" w:hAnsiTheme="majorHAnsi" w:cstheme="majorHAnsi"/>
          <w:sz w:val="24"/>
          <w:szCs w:val="22"/>
        </w:rPr>
        <w:t xml:space="preserve">ehaviour </w:t>
      </w:r>
      <w:r>
        <w:rPr>
          <w:rFonts w:asciiTheme="majorHAnsi" w:hAnsiTheme="majorHAnsi" w:cstheme="majorHAnsi"/>
          <w:sz w:val="24"/>
          <w:szCs w:val="22"/>
        </w:rPr>
        <w:t>P</w:t>
      </w:r>
      <w:r w:rsidRPr="001E7225">
        <w:rPr>
          <w:rFonts w:asciiTheme="majorHAnsi" w:hAnsiTheme="majorHAnsi" w:cstheme="majorHAnsi"/>
          <w:sz w:val="24"/>
          <w:szCs w:val="22"/>
        </w:rPr>
        <w:t>rinciples</w:t>
      </w:r>
    </w:p>
    <w:p w14:paraId="59B9947E" w14:textId="77777777" w:rsidR="0089077B" w:rsidRPr="001E7225" w:rsidRDefault="0089077B" w:rsidP="0089077B">
      <w:pPr>
        <w:shd w:val="clear" w:color="auto" w:fill="FFFFFF"/>
        <w:rPr>
          <w:rFonts w:asciiTheme="majorHAnsi" w:hAnsiTheme="majorHAnsi" w:cstheme="majorHAnsi"/>
          <w:color w:val="000000"/>
          <w:sz w:val="22"/>
          <w:szCs w:val="22"/>
        </w:rPr>
      </w:pPr>
    </w:p>
    <w:p w14:paraId="3F82847C" w14:textId="702A5B98" w:rsidR="0089077B" w:rsidRPr="001E7225" w:rsidRDefault="0089077B" w:rsidP="0089077B">
      <w:pPr>
        <w:shd w:val="clear" w:color="auto" w:fill="FFFFFF"/>
        <w:rPr>
          <w:rFonts w:asciiTheme="majorHAnsi" w:hAnsiTheme="majorHAnsi" w:cstheme="majorHAnsi"/>
          <w:color w:val="000000"/>
          <w:sz w:val="22"/>
          <w:szCs w:val="22"/>
        </w:rPr>
      </w:pPr>
      <w:r w:rsidRPr="001E7225">
        <w:rPr>
          <w:rFonts w:asciiTheme="majorHAnsi" w:hAnsiTheme="majorHAnsi" w:cstheme="majorHAnsi"/>
          <w:color w:val="000000"/>
          <w:sz w:val="22"/>
          <w:szCs w:val="22"/>
        </w:rPr>
        <w:t>At Argyle we are committed to creating an environment where exemplary behaviour is at the heart of productive learning. Everyone is expected to maintain the highest standards of personal conduct, to accept responsibility for their behaviour and encourage others to do the same.</w:t>
      </w:r>
    </w:p>
    <w:p w14:paraId="0D21534E" w14:textId="77777777" w:rsidR="0089077B" w:rsidRPr="001E7225" w:rsidRDefault="0089077B" w:rsidP="0089077B">
      <w:pPr>
        <w:pStyle w:val="NormalWeb"/>
        <w:shd w:val="clear" w:color="auto" w:fill="FFFFFF"/>
        <w:rPr>
          <w:rFonts w:asciiTheme="majorHAnsi" w:hAnsiTheme="majorHAnsi" w:cstheme="majorHAnsi"/>
          <w:color w:val="000000"/>
          <w:sz w:val="22"/>
          <w:szCs w:val="22"/>
        </w:rPr>
      </w:pPr>
      <w:r w:rsidRPr="001E7225">
        <w:rPr>
          <w:rFonts w:asciiTheme="majorHAnsi" w:hAnsiTheme="majorHAnsi" w:cstheme="majorHAnsi"/>
          <w:color w:val="000000"/>
          <w:sz w:val="22"/>
          <w:szCs w:val="22"/>
        </w:rPr>
        <w:t>Our Behaviour and Motivation policy echoes our core values and works in conjunction with the Argyle Code and Argyle Adventure, both of which encourage positive behaviours in class and in wider school life.</w:t>
      </w:r>
    </w:p>
    <w:p w14:paraId="52858B09" w14:textId="43810C72" w:rsidR="0089077B" w:rsidRDefault="0089077B" w:rsidP="0089077B">
      <w:pPr>
        <w:pStyle w:val="NormalWeb"/>
        <w:shd w:val="clear" w:color="auto" w:fill="FFFFFF"/>
        <w:rPr>
          <w:rFonts w:asciiTheme="majorHAnsi" w:hAnsiTheme="majorHAnsi" w:cstheme="majorHAnsi"/>
          <w:color w:val="000000"/>
          <w:sz w:val="22"/>
          <w:szCs w:val="22"/>
        </w:rPr>
      </w:pPr>
      <w:r w:rsidRPr="001E7225">
        <w:rPr>
          <w:rFonts w:asciiTheme="majorHAnsi" w:hAnsiTheme="majorHAnsi" w:cstheme="majorHAnsi"/>
          <w:color w:val="000000"/>
          <w:sz w:val="22"/>
          <w:szCs w:val="22"/>
        </w:rPr>
        <w:t xml:space="preserve"> It is based on the Department for Education’s guidance: Behaviour in Schools (Sept 2022, update - Feb 2024)) and is evidence-informed</w:t>
      </w:r>
      <w:r>
        <w:rPr>
          <w:rFonts w:asciiTheme="majorHAnsi" w:hAnsiTheme="majorHAnsi" w:cstheme="majorHAnsi"/>
          <w:color w:val="000000"/>
          <w:sz w:val="22"/>
          <w:szCs w:val="22"/>
        </w:rPr>
        <w:t>,</w:t>
      </w:r>
      <w:r w:rsidRPr="001E7225">
        <w:rPr>
          <w:rFonts w:asciiTheme="majorHAnsi" w:hAnsiTheme="majorHAnsi" w:cstheme="majorHAnsi"/>
          <w:color w:val="000000"/>
          <w:sz w:val="22"/>
          <w:szCs w:val="22"/>
        </w:rPr>
        <w:t xml:space="preserve"> using guidance and research from a range of sources including the Education Endowment Foundation.</w:t>
      </w:r>
    </w:p>
    <w:p w14:paraId="6833BED8" w14:textId="77777777" w:rsidR="0089077B" w:rsidRPr="001E7225" w:rsidRDefault="0089077B" w:rsidP="0089077B">
      <w:pPr>
        <w:pBdr>
          <w:top w:val="nil"/>
          <w:left w:val="nil"/>
          <w:bottom w:val="nil"/>
          <w:right w:val="nil"/>
          <w:between w:val="nil"/>
        </w:pBdr>
        <w:spacing w:after="5" w:line="250" w:lineRule="auto"/>
        <w:ind w:left="730" w:hanging="10"/>
        <w:rPr>
          <w:rFonts w:asciiTheme="majorHAnsi" w:eastAsia="Arial" w:hAnsiTheme="majorHAnsi" w:cstheme="majorHAnsi"/>
          <w:color w:val="000000"/>
          <w:sz w:val="22"/>
          <w:szCs w:val="22"/>
        </w:rPr>
      </w:pPr>
    </w:p>
    <w:p w14:paraId="242D57DC" w14:textId="77777777" w:rsidR="0089077B" w:rsidRPr="009D4D0B" w:rsidRDefault="0089077B" w:rsidP="0089077B">
      <w:pPr>
        <w:pStyle w:val="ListParagraph"/>
        <w:numPr>
          <w:ilvl w:val="0"/>
          <w:numId w:val="4"/>
        </w:numPr>
        <w:pBdr>
          <w:top w:val="nil"/>
          <w:left w:val="nil"/>
          <w:bottom w:val="nil"/>
          <w:right w:val="nil"/>
          <w:between w:val="nil"/>
        </w:pBdr>
        <w:spacing w:after="5" w:line="250" w:lineRule="auto"/>
        <w:rPr>
          <w:rFonts w:asciiTheme="majorHAnsi" w:eastAsia="Arial" w:hAnsiTheme="majorHAnsi" w:cstheme="majorHAnsi"/>
          <w:b/>
          <w:color w:val="000000"/>
          <w:sz w:val="22"/>
          <w:szCs w:val="22"/>
        </w:rPr>
      </w:pPr>
      <w:r w:rsidRPr="009D4D0B">
        <w:rPr>
          <w:rFonts w:asciiTheme="majorHAnsi" w:eastAsia="Arial" w:hAnsiTheme="majorHAnsi" w:cstheme="majorHAnsi"/>
          <w:b/>
          <w:color w:val="000000"/>
          <w:sz w:val="22"/>
          <w:szCs w:val="22"/>
        </w:rPr>
        <w:t xml:space="preserve">Aims </w:t>
      </w:r>
    </w:p>
    <w:p w14:paraId="7A906245" w14:textId="77777777" w:rsidR="0089077B" w:rsidRPr="001E7225" w:rsidRDefault="0089077B" w:rsidP="0089077B">
      <w:pPr>
        <w:pBdr>
          <w:top w:val="nil"/>
          <w:left w:val="nil"/>
          <w:bottom w:val="nil"/>
          <w:right w:val="nil"/>
          <w:between w:val="nil"/>
        </w:pBdr>
        <w:spacing w:after="5" w:line="250" w:lineRule="auto"/>
        <w:ind w:firstLine="50"/>
        <w:rPr>
          <w:rFonts w:asciiTheme="majorHAnsi" w:eastAsia="Arial" w:hAnsiTheme="majorHAnsi" w:cstheme="majorHAnsi"/>
          <w:color w:val="000000"/>
          <w:sz w:val="22"/>
          <w:szCs w:val="22"/>
        </w:rPr>
      </w:pPr>
    </w:p>
    <w:p w14:paraId="1016D89F" w14:textId="77777777" w:rsidR="0089077B" w:rsidRPr="001E7225" w:rsidRDefault="0089077B" w:rsidP="0089077B">
      <w:pPr>
        <w:pStyle w:val="ListParagraph"/>
        <w:numPr>
          <w:ilvl w:val="0"/>
          <w:numId w:val="1"/>
        </w:numPr>
        <w:pBdr>
          <w:top w:val="nil"/>
          <w:left w:val="nil"/>
          <w:bottom w:val="nil"/>
          <w:right w:val="nil"/>
          <w:between w:val="nil"/>
        </w:pBdr>
        <w:spacing w:after="5" w:line="250" w:lineRule="auto"/>
        <w:ind w:left="710"/>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To ensure that the school provides a calm environment in which all children feel safe, valued and are able to learn.</w:t>
      </w:r>
    </w:p>
    <w:p w14:paraId="5781006F" w14:textId="77777777" w:rsidR="0089077B" w:rsidRPr="001E7225" w:rsidRDefault="0089077B" w:rsidP="0089077B">
      <w:pPr>
        <w:pStyle w:val="ListParagraph"/>
        <w:numPr>
          <w:ilvl w:val="0"/>
          <w:numId w:val="1"/>
        </w:numPr>
        <w:pBdr>
          <w:top w:val="nil"/>
          <w:left w:val="nil"/>
          <w:bottom w:val="nil"/>
          <w:right w:val="nil"/>
          <w:between w:val="nil"/>
        </w:pBdr>
        <w:spacing w:after="5" w:line="250" w:lineRule="auto"/>
        <w:ind w:left="710"/>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To teach children the social behaviours and conventions that promote positive relationships and enable children to thrive in school and in society as a whole.</w:t>
      </w:r>
    </w:p>
    <w:p w14:paraId="0AFA96C4" w14:textId="77777777" w:rsidR="0089077B" w:rsidRPr="001E7225" w:rsidRDefault="0089077B" w:rsidP="0089077B">
      <w:pPr>
        <w:pStyle w:val="ListParagraph"/>
        <w:numPr>
          <w:ilvl w:val="0"/>
          <w:numId w:val="1"/>
        </w:numPr>
        <w:pBdr>
          <w:top w:val="nil"/>
          <w:left w:val="nil"/>
          <w:bottom w:val="nil"/>
          <w:right w:val="nil"/>
          <w:between w:val="nil"/>
        </w:pBdr>
        <w:spacing w:after="5" w:line="250" w:lineRule="auto"/>
        <w:ind w:left="710"/>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 xml:space="preserve">To ensure a consistent, positive approach to behaviour management throughout the school. </w:t>
      </w:r>
    </w:p>
    <w:p w14:paraId="4A769B05" w14:textId="77777777" w:rsidR="0089077B" w:rsidRPr="001E7225" w:rsidRDefault="0089077B" w:rsidP="0089077B">
      <w:pPr>
        <w:pStyle w:val="ListParagraph"/>
        <w:numPr>
          <w:ilvl w:val="0"/>
          <w:numId w:val="1"/>
        </w:numPr>
        <w:pBdr>
          <w:top w:val="nil"/>
          <w:left w:val="nil"/>
          <w:bottom w:val="nil"/>
          <w:right w:val="nil"/>
          <w:between w:val="nil"/>
        </w:pBdr>
        <w:spacing w:after="5" w:line="250" w:lineRule="auto"/>
        <w:ind w:left="710"/>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 xml:space="preserve">To set out procedures for dealing with and supporting children who are displaying behaviours that are not conducive to learning and positive relationships. </w:t>
      </w:r>
    </w:p>
    <w:p w14:paraId="4325E309" w14:textId="77777777" w:rsidR="0089077B" w:rsidRPr="001E7225" w:rsidRDefault="0089077B" w:rsidP="0089077B">
      <w:pPr>
        <w:pStyle w:val="ListParagraph"/>
        <w:numPr>
          <w:ilvl w:val="0"/>
          <w:numId w:val="1"/>
        </w:numPr>
        <w:pBdr>
          <w:top w:val="nil"/>
          <w:left w:val="nil"/>
          <w:bottom w:val="nil"/>
          <w:right w:val="nil"/>
          <w:between w:val="nil"/>
        </w:pBdr>
        <w:spacing w:after="5" w:line="250" w:lineRule="auto"/>
        <w:ind w:left="710"/>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 xml:space="preserve">To ensure that staff are supported to build relationships and implement policies in line with a Trauma Informed Practice (TIP) approach. </w:t>
      </w:r>
    </w:p>
    <w:p w14:paraId="1F83B068" w14:textId="77777777" w:rsidR="0089077B" w:rsidRPr="001E7225" w:rsidRDefault="0089077B" w:rsidP="0089077B">
      <w:pPr>
        <w:pBdr>
          <w:top w:val="nil"/>
          <w:left w:val="nil"/>
          <w:bottom w:val="nil"/>
          <w:right w:val="nil"/>
          <w:between w:val="nil"/>
        </w:pBdr>
        <w:spacing w:after="5" w:line="250" w:lineRule="auto"/>
        <w:ind w:left="730" w:hanging="10"/>
        <w:rPr>
          <w:rFonts w:asciiTheme="majorHAnsi" w:eastAsia="Arial" w:hAnsiTheme="majorHAnsi" w:cstheme="majorHAnsi"/>
          <w:color w:val="000000"/>
          <w:sz w:val="22"/>
          <w:szCs w:val="22"/>
        </w:rPr>
      </w:pPr>
    </w:p>
    <w:p w14:paraId="1A133AFC" w14:textId="77777777" w:rsidR="0089077B" w:rsidRPr="001E7225" w:rsidRDefault="0089077B" w:rsidP="0089077B">
      <w:pPr>
        <w:shd w:val="clear" w:color="auto" w:fill="FFFFFF"/>
        <w:rPr>
          <w:rFonts w:asciiTheme="majorHAnsi" w:hAnsiTheme="majorHAnsi" w:cstheme="majorHAnsi"/>
          <w:color w:val="000000"/>
          <w:sz w:val="22"/>
          <w:szCs w:val="22"/>
        </w:rPr>
      </w:pPr>
      <w:r w:rsidRPr="001E7225">
        <w:rPr>
          <w:rFonts w:asciiTheme="majorHAnsi" w:hAnsiTheme="majorHAnsi" w:cstheme="majorHAnsi"/>
          <w:color w:val="000000"/>
          <w:sz w:val="22"/>
          <w:szCs w:val="22"/>
        </w:rPr>
        <w:t>Argyle is a UNICEF Rights Respecting School</w:t>
      </w:r>
      <w:r>
        <w:rPr>
          <w:rFonts w:asciiTheme="majorHAnsi" w:hAnsiTheme="majorHAnsi" w:cstheme="majorHAnsi"/>
          <w:color w:val="000000"/>
          <w:sz w:val="22"/>
          <w:szCs w:val="22"/>
        </w:rPr>
        <w:t xml:space="preserve"> (Bronze level)</w:t>
      </w:r>
      <w:r w:rsidRPr="001E7225">
        <w:rPr>
          <w:rFonts w:asciiTheme="majorHAnsi" w:hAnsiTheme="majorHAnsi" w:cstheme="majorHAnsi"/>
          <w:color w:val="000000"/>
          <w:sz w:val="22"/>
          <w:szCs w:val="22"/>
        </w:rPr>
        <w:t xml:space="preserve">. Our approach in this policy reflects our commitment to the United Nations Convention on the Rights of the Child (UNCRC). </w:t>
      </w:r>
    </w:p>
    <w:p w14:paraId="6ECA87AC" w14:textId="77777777" w:rsidR="0089077B" w:rsidRDefault="0089077B" w:rsidP="0089077B">
      <w:pPr>
        <w:shd w:val="clear" w:color="auto" w:fill="FFFFFF"/>
        <w:rPr>
          <w:rFonts w:asciiTheme="majorHAnsi" w:eastAsia="Arial" w:hAnsiTheme="majorHAnsi" w:cstheme="majorHAnsi"/>
          <w:color w:val="000000"/>
          <w:sz w:val="22"/>
          <w:szCs w:val="22"/>
        </w:rPr>
      </w:pPr>
    </w:p>
    <w:p w14:paraId="6AC3BF2D" w14:textId="77777777" w:rsidR="0089077B" w:rsidRPr="001E7225" w:rsidRDefault="0089077B" w:rsidP="0089077B">
      <w:pPr>
        <w:shd w:val="clear" w:color="auto" w:fill="FFFFFF"/>
        <w:rPr>
          <w:rFonts w:asciiTheme="majorHAnsi" w:eastAsia="Arial" w:hAnsiTheme="majorHAnsi" w:cstheme="majorHAnsi"/>
          <w:color w:val="000000"/>
          <w:sz w:val="22"/>
          <w:szCs w:val="22"/>
        </w:rPr>
      </w:pPr>
    </w:p>
    <w:p w14:paraId="728A1E8D" w14:textId="77777777" w:rsidR="0089077B" w:rsidRPr="009D4D0B" w:rsidRDefault="0089077B" w:rsidP="0089077B">
      <w:pPr>
        <w:pStyle w:val="ListParagraph"/>
        <w:numPr>
          <w:ilvl w:val="0"/>
          <w:numId w:val="4"/>
        </w:numPr>
        <w:pBdr>
          <w:top w:val="nil"/>
          <w:left w:val="nil"/>
          <w:bottom w:val="nil"/>
          <w:right w:val="nil"/>
          <w:between w:val="nil"/>
        </w:pBdr>
        <w:spacing w:after="5" w:line="250" w:lineRule="auto"/>
        <w:rPr>
          <w:rFonts w:asciiTheme="majorHAnsi" w:eastAsia="Arial" w:hAnsiTheme="majorHAnsi" w:cstheme="majorHAnsi"/>
          <w:b/>
          <w:color w:val="000000"/>
          <w:sz w:val="22"/>
          <w:szCs w:val="22"/>
        </w:rPr>
      </w:pPr>
      <w:r w:rsidRPr="009D4D0B">
        <w:rPr>
          <w:rFonts w:asciiTheme="majorHAnsi" w:eastAsia="Arial" w:hAnsiTheme="majorHAnsi" w:cstheme="majorHAnsi"/>
          <w:b/>
          <w:color w:val="000000"/>
          <w:sz w:val="22"/>
          <w:szCs w:val="22"/>
        </w:rPr>
        <w:t xml:space="preserve">Ethos </w:t>
      </w:r>
    </w:p>
    <w:p w14:paraId="37C2F512" w14:textId="77777777" w:rsidR="0089077B" w:rsidRPr="001E7225" w:rsidRDefault="0089077B" w:rsidP="0089077B">
      <w:pPr>
        <w:pBdr>
          <w:top w:val="nil"/>
          <w:left w:val="nil"/>
          <w:bottom w:val="nil"/>
          <w:right w:val="nil"/>
          <w:between w:val="nil"/>
        </w:pBdr>
        <w:spacing w:after="5" w:line="250" w:lineRule="auto"/>
        <w:ind w:left="730" w:hanging="10"/>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 xml:space="preserve"> </w:t>
      </w:r>
    </w:p>
    <w:p w14:paraId="4D40721B" w14:textId="77777777" w:rsidR="0089077B" w:rsidRPr="001E7225" w:rsidRDefault="0089077B" w:rsidP="0089077B">
      <w:pPr>
        <w:pBdr>
          <w:top w:val="nil"/>
          <w:left w:val="nil"/>
          <w:bottom w:val="nil"/>
          <w:right w:val="nil"/>
          <w:between w:val="nil"/>
        </w:pBdr>
        <w:spacing w:after="5" w:line="250" w:lineRule="auto"/>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 xml:space="preserve">This policy promotes and supports positive behaviour. </w:t>
      </w:r>
    </w:p>
    <w:p w14:paraId="3C6642FC" w14:textId="77777777" w:rsidR="0089077B" w:rsidRPr="001E7225" w:rsidRDefault="0089077B" w:rsidP="0089077B">
      <w:pPr>
        <w:pBdr>
          <w:top w:val="nil"/>
          <w:left w:val="nil"/>
          <w:bottom w:val="nil"/>
          <w:right w:val="nil"/>
          <w:between w:val="nil"/>
        </w:pBdr>
        <w:spacing w:after="5" w:line="250" w:lineRule="auto"/>
        <w:ind w:left="730" w:hanging="10"/>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 xml:space="preserve"> </w:t>
      </w:r>
    </w:p>
    <w:p w14:paraId="3A249AD5" w14:textId="77777777" w:rsidR="0089077B" w:rsidRPr="001E7225" w:rsidRDefault="0089077B" w:rsidP="0089077B">
      <w:pPr>
        <w:pBdr>
          <w:top w:val="nil"/>
          <w:left w:val="nil"/>
          <w:bottom w:val="nil"/>
          <w:right w:val="nil"/>
          <w:between w:val="nil"/>
        </w:pBdr>
        <w:spacing w:after="5" w:line="250" w:lineRule="auto"/>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 xml:space="preserve">We know that children are most successful when they have a positive attitude to school and engage actively with staff, peers and opportunities. Our Vision statement </w:t>
      </w:r>
      <w:r w:rsidRPr="001E7225">
        <w:rPr>
          <w:rFonts w:asciiTheme="majorHAnsi" w:eastAsia="Arial" w:hAnsiTheme="majorHAnsi" w:cstheme="majorHAnsi"/>
          <w:sz w:val="22"/>
          <w:szCs w:val="22"/>
        </w:rPr>
        <w:t xml:space="preserve">‘The Argyle Code’ (see below) </w:t>
      </w:r>
      <w:r w:rsidRPr="001E7225">
        <w:rPr>
          <w:rFonts w:asciiTheme="majorHAnsi" w:eastAsia="Arial" w:hAnsiTheme="majorHAnsi" w:cstheme="majorHAnsi"/>
          <w:color w:val="000000"/>
          <w:sz w:val="22"/>
          <w:szCs w:val="22"/>
        </w:rPr>
        <w:t xml:space="preserve">makes this expectation clear to parents and pupils. </w:t>
      </w:r>
    </w:p>
    <w:p w14:paraId="2954BCB0" w14:textId="77777777" w:rsidR="0089077B" w:rsidRPr="001E7225" w:rsidRDefault="0089077B" w:rsidP="0089077B">
      <w:pPr>
        <w:pBdr>
          <w:top w:val="nil"/>
          <w:left w:val="nil"/>
          <w:bottom w:val="nil"/>
          <w:right w:val="nil"/>
          <w:between w:val="nil"/>
        </w:pBdr>
        <w:spacing w:after="5" w:line="250" w:lineRule="auto"/>
        <w:ind w:left="730" w:hanging="10"/>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 xml:space="preserve"> </w:t>
      </w:r>
    </w:p>
    <w:p w14:paraId="32D78793" w14:textId="77777777" w:rsidR="0089077B" w:rsidRPr="001E7225" w:rsidRDefault="0089077B" w:rsidP="0089077B">
      <w:pPr>
        <w:pBdr>
          <w:top w:val="nil"/>
          <w:left w:val="nil"/>
          <w:bottom w:val="nil"/>
          <w:right w:val="nil"/>
          <w:between w:val="nil"/>
        </w:pBdr>
        <w:spacing w:after="5" w:line="250" w:lineRule="auto"/>
        <w:rPr>
          <w:rFonts w:asciiTheme="majorHAnsi" w:eastAsia="Arial" w:hAnsiTheme="majorHAnsi" w:cstheme="majorHAnsi"/>
          <w:color w:val="000000"/>
          <w:sz w:val="22"/>
          <w:szCs w:val="22"/>
        </w:rPr>
      </w:pPr>
      <w:r w:rsidRPr="001E7225">
        <w:rPr>
          <w:rFonts w:asciiTheme="majorHAnsi" w:eastAsia="Arial" w:hAnsiTheme="majorHAnsi" w:cstheme="majorHAnsi"/>
          <w:color w:val="000000"/>
          <w:sz w:val="22"/>
          <w:szCs w:val="22"/>
        </w:rPr>
        <w:t xml:space="preserve">We promote positive behaviour by:  </w:t>
      </w:r>
    </w:p>
    <w:p w14:paraId="1178F1DD" w14:textId="77777777" w:rsidR="0089077B" w:rsidRPr="001E7225" w:rsidRDefault="0089077B" w:rsidP="0089077B">
      <w:pPr>
        <w:pBdr>
          <w:top w:val="nil"/>
          <w:left w:val="nil"/>
          <w:bottom w:val="nil"/>
          <w:right w:val="nil"/>
          <w:between w:val="nil"/>
        </w:pBdr>
        <w:spacing w:after="5" w:line="250" w:lineRule="auto"/>
        <w:ind w:left="730" w:hanging="10"/>
        <w:rPr>
          <w:rFonts w:asciiTheme="majorHAnsi" w:eastAsia="Arial" w:hAnsiTheme="majorHAnsi" w:cstheme="majorHAnsi"/>
          <w:color w:val="000000"/>
          <w:sz w:val="22"/>
          <w:szCs w:val="22"/>
        </w:rPr>
      </w:pPr>
    </w:p>
    <w:p w14:paraId="67E36E7E" w14:textId="77777777" w:rsidR="0089077B" w:rsidRPr="001E7225" w:rsidRDefault="0089077B" w:rsidP="0089077B">
      <w:pPr>
        <w:numPr>
          <w:ilvl w:val="0"/>
          <w:numId w:val="2"/>
        </w:numPr>
        <w:pBdr>
          <w:top w:val="nil"/>
          <w:left w:val="nil"/>
          <w:bottom w:val="nil"/>
          <w:right w:val="nil"/>
          <w:between w:val="nil"/>
        </w:pBdr>
        <w:spacing w:after="5" w:line="250" w:lineRule="auto"/>
        <w:rPr>
          <w:rFonts w:asciiTheme="majorHAnsi" w:hAnsiTheme="majorHAnsi" w:cstheme="majorHAnsi"/>
          <w:sz w:val="22"/>
          <w:szCs w:val="22"/>
        </w:rPr>
      </w:pPr>
      <w:r w:rsidRPr="001E7225">
        <w:rPr>
          <w:rFonts w:asciiTheme="majorHAnsi" w:eastAsia="Arial" w:hAnsiTheme="majorHAnsi" w:cstheme="majorHAnsi"/>
          <w:color w:val="000000"/>
          <w:sz w:val="22"/>
          <w:szCs w:val="22"/>
        </w:rPr>
        <w:lastRenderedPageBreak/>
        <w:t xml:space="preserve">Treating children fairly and sensitively, listening to them, hearing both sides of disputes and helping children sort out their problems in a supportive way; </w:t>
      </w:r>
    </w:p>
    <w:p w14:paraId="1B12D55B" w14:textId="77777777" w:rsidR="0089077B" w:rsidRPr="001E7225" w:rsidRDefault="0089077B" w:rsidP="0089077B">
      <w:pPr>
        <w:numPr>
          <w:ilvl w:val="0"/>
          <w:numId w:val="2"/>
        </w:numPr>
        <w:pBdr>
          <w:top w:val="nil"/>
          <w:left w:val="nil"/>
          <w:bottom w:val="nil"/>
          <w:right w:val="nil"/>
          <w:between w:val="nil"/>
        </w:pBdr>
        <w:spacing w:after="5" w:line="250" w:lineRule="auto"/>
        <w:rPr>
          <w:rFonts w:asciiTheme="majorHAnsi" w:hAnsiTheme="majorHAnsi" w:cstheme="majorHAnsi"/>
          <w:sz w:val="22"/>
          <w:szCs w:val="22"/>
        </w:rPr>
      </w:pPr>
      <w:r w:rsidRPr="001E7225">
        <w:rPr>
          <w:rFonts w:asciiTheme="majorHAnsi" w:eastAsia="Arial" w:hAnsiTheme="majorHAnsi" w:cstheme="majorHAnsi"/>
          <w:color w:val="000000"/>
          <w:sz w:val="22"/>
          <w:szCs w:val="22"/>
        </w:rPr>
        <w:t>Understanding the potential impact of trauma on children’s behaviour and relationships;</w:t>
      </w:r>
    </w:p>
    <w:p w14:paraId="3C8FC805" w14:textId="77777777" w:rsidR="0089077B" w:rsidRPr="001E7225" w:rsidRDefault="0089077B" w:rsidP="0089077B">
      <w:pPr>
        <w:numPr>
          <w:ilvl w:val="0"/>
          <w:numId w:val="2"/>
        </w:numPr>
        <w:pBdr>
          <w:top w:val="nil"/>
          <w:left w:val="nil"/>
          <w:bottom w:val="nil"/>
          <w:right w:val="nil"/>
          <w:between w:val="nil"/>
        </w:pBdr>
        <w:spacing w:after="5" w:line="250" w:lineRule="auto"/>
        <w:rPr>
          <w:rFonts w:asciiTheme="majorHAnsi" w:hAnsiTheme="majorHAnsi" w:cstheme="majorHAnsi"/>
          <w:sz w:val="22"/>
          <w:szCs w:val="22"/>
        </w:rPr>
      </w:pPr>
      <w:r w:rsidRPr="001E7225">
        <w:rPr>
          <w:rFonts w:asciiTheme="majorHAnsi" w:eastAsia="Arial" w:hAnsiTheme="majorHAnsi" w:cstheme="majorHAnsi"/>
          <w:color w:val="000000"/>
          <w:sz w:val="22"/>
          <w:szCs w:val="22"/>
        </w:rPr>
        <w:t xml:space="preserve">Understanding that it is the responsibility of all of us to set positive examples of behaviour, hard work and respect; </w:t>
      </w:r>
    </w:p>
    <w:p w14:paraId="72F937FD" w14:textId="77777777" w:rsidR="0089077B" w:rsidRPr="001E7225" w:rsidRDefault="0089077B" w:rsidP="0089077B">
      <w:pPr>
        <w:numPr>
          <w:ilvl w:val="0"/>
          <w:numId w:val="2"/>
        </w:numPr>
        <w:pBdr>
          <w:top w:val="nil"/>
          <w:left w:val="nil"/>
          <w:bottom w:val="nil"/>
          <w:right w:val="nil"/>
          <w:between w:val="nil"/>
        </w:pBdr>
        <w:spacing w:after="5" w:line="250" w:lineRule="auto"/>
        <w:rPr>
          <w:rFonts w:asciiTheme="majorHAnsi" w:hAnsiTheme="majorHAnsi" w:cstheme="majorHAnsi"/>
          <w:sz w:val="22"/>
          <w:szCs w:val="22"/>
        </w:rPr>
      </w:pPr>
      <w:r w:rsidRPr="001E7225">
        <w:rPr>
          <w:rFonts w:asciiTheme="majorHAnsi" w:eastAsia="Arial" w:hAnsiTheme="majorHAnsi" w:cstheme="majorHAnsi"/>
          <w:color w:val="000000"/>
          <w:sz w:val="22"/>
          <w:szCs w:val="22"/>
        </w:rPr>
        <w:t xml:space="preserve">Celebrating children’s achievements and successes; </w:t>
      </w:r>
    </w:p>
    <w:p w14:paraId="5DE5CC62" w14:textId="77777777" w:rsidR="0089077B" w:rsidRPr="00BB258E" w:rsidRDefault="0089077B" w:rsidP="0089077B">
      <w:pPr>
        <w:numPr>
          <w:ilvl w:val="0"/>
          <w:numId w:val="2"/>
        </w:numPr>
        <w:pBdr>
          <w:top w:val="nil"/>
          <w:left w:val="nil"/>
          <w:bottom w:val="nil"/>
          <w:right w:val="nil"/>
          <w:between w:val="nil"/>
        </w:pBdr>
        <w:spacing w:after="5" w:line="250" w:lineRule="auto"/>
        <w:rPr>
          <w:rFonts w:asciiTheme="majorHAnsi" w:hAnsiTheme="majorHAnsi" w:cstheme="majorHAnsi"/>
          <w:sz w:val="22"/>
          <w:szCs w:val="22"/>
        </w:rPr>
      </w:pPr>
      <w:r w:rsidRPr="001E7225">
        <w:rPr>
          <w:rFonts w:asciiTheme="majorHAnsi" w:eastAsia="Arial" w:hAnsiTheme="majorHAnsi" w:cstheme="majorHAnsi"/>
          <w:color w:val="000000"/>
          <w:sz w:val="22"/>
          <w:szCs w:val="22"/>
        </w:rPr>
        <w:t>Exploring values (through value of the month assemblies) such as:</w:t>
      </w:r>
    </w:p>
    <w:p w14:paraId="53DEC5F5" w14:textId="77777777" w:rsidR="0089077B" w:rsidRPr="001E7225" w:rsidRDefault="0089077B" w:rsidP="0089077B">
      <w:pPr>
        <w:pBdr>
          <w:top w:val="nil"/>
          <w:left w:val="nil"/>
          <w:bottom w:val="nil"/>
          <w:right w:val="nil"/>
          <w:between w:val="nil"/>
        </w:pBdr>
        <w:spacing w:after="5" w:line="250" w:lineRule="auto"/>
        <w:ind w:left="199"/>
        <w:rPr>
          <w:rFonts w:asciiTheme="majorHAnsi" w:hAnsiTheme="majorHAnsi" w:cstheme="majorHAnsi"/>
          <w:sz w:val="22"/>
          <w:szCs w:val="22"/>
        </w:rPr>
      </w:pPr>
    </w:p>
    <w:p w14:paraId="245D3999" w14:textId="77777777" w:rsidR="0089077B" w:rsidRPr="00240D37" w:rsidRDefault="0089077B" w:rsidP="0089077B">
      <w:pPr>
        <w:pStyle w:val="ListParagraph"/>
        <w:numPr>
          <w:ilvl w:val="0"/>
          <w:numId w:val="3"/>
        </w:numPr>
        <w:pBdr>
          <w:top w:val="nil"/>
          <w:left w:val="nil"/>
          <w:bottom w:val="nil"/>
          <w:right w:val="nil"/>
          <w:between w:val="nil"/>
        </w:pBdr>
        <w:spacing w:after="5" w:line="250" w:lineRule="auto"/>
        <w:rPr>
          <w:rFonts w:asciiTheme="majorHAnsi" w:hAnsiTheme="majorHAnsi" w:cstheme="majorHAnsi"/>
          <w:sz w:val="22"/>
          <w:szCs w:val="22"/>
        </w:rPr>
      </w:pPr>
      <w:r w:rsidRPr="00240D37">
        <w:rPr>
          <w:rFonts w:asciiTheme="majorHAnsi" w:eastAsia="Arial" w:hAnsiTheme="majorHAnsi" w:cstheme="majorHAnsi"/>
          <w:color w:val="000000"/>
          <w:sz w:val="22"/>
          <w:szCs w:val="22"/>
        </w:rPr>
        <w:t>Cycle 1 - Excellence, Kindness, Compassion, Respect, Drive, Responsibility, Self-Control, Positivity, Empathy, Collaboration and Courage;</w:t>
      </w:r>
    </w:p>
    <w:p w14:paraId="27776425" w14:textId="77777777" w:rsidR="0089077B" w:rsidRPr="00240D37" w:rsidRDefault="0089077B" w:rsidP="0089077B">
      <w:pPr>
        <w:pStyle w:val="ListParagraph"/>
        <w:numPr>
          <w:ilvl w:val="0"/>
          <w:numId w:val="3"/>
        </w:numPr>
        <w:pBdr>
          <w:top w:val="nil"/>
          <w:left w:val="nil"/>
          <w:bottom w:val="nil"/>
          <w:right w:val="nil"/>
          <w:between w:val="nil"/>
        </w:pBdr>
        <w:spacing w:after="5" w:line="250" w:lineRule="auto"/>
        <w:rPr>
          <w:rFonts w:asciiTheme="majorHAnsi" w:hAnsiTheme="majorHAnsi" w:cstheme="majorHAnsi"/>
          <w:sz w:val="22"/>
          <w:szCs w:val="22"/>
        </w:rPr>
      </w:pPr>
      <w:r w:rsidRPr="00240D37">
        <w:rPr>
          <w:rFonts w:asciiTheme="majorHAnsi" w:eastAsia="Arial" w:hAnsiTheme="majorHAnsi" w:cstheme="majorHAnsi"/>
          <w:color w:val="000000"/>
          <w:sz w:val="22"/>
          <w:szCs w:val="22"/>
        </w:rPr>
        <w:t xml:space="preserve">Cycle 2 - Fun, Love, Honesty, Friendship, Kindness, Patience, Wisdom, Thankfulness/Gratitude, Self-belief, Fairness, Forgiveness; </w:t>
      </w:r>
    </w:p>
    <w:p w14:paraId="041F4BDD" w14:textId="77777777" w:rsidR="002F6CC7" w:rsidRDefault="002F6CC7"/>
    <w:sectPr w:rsidR="002F6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665B2"/>
    <w:multiLevelType w:val="multilevel"/>
    <w:tmpl w:val="4D7E44E8"/>
    <w:lvl w:ilvl="0">
      <w:start w:val="1"/>
      <w:numFmt w:val="bullet"/>
      <w:lvlText w:val=""/>
      <w:lvlJc w:val="left"/>
      <w:pPr>
        <w:ind w:left="199" w:hanging="199"/>
      </w:pPr>
      <w:rPr>
        <w:rFonts w:ascii="Wingdings" w:hAnsi="Wingdings" w:hint="default"/>
        <w:smallCaps w:val="0"/>
        <w:strike w:val="0"/>
        <w:shd w:val="clear" w:color="auto" w:fill="auto"/>
        <w:vertAlign w:val="baseline"/>
      </w:rPr>
    </w:lvl>
    <w:lvl w:ilvl="1">
      <w:start w:val="1"/>
      <w:numFmt w:val="bullet"/>
      <w:lvlText w:val="•"/>
      <w:lvlJc w:val="left"/>
      <w:pPr>
        <w:ind w:left="799" w:hanging="199"/>
      </w:pPr>
      <w:rPr>
        <w:smallCaps w:val="0"/>
        <w:strike w:val="0"/>
        <w:shd w:val="clear" w:color="auto" w:fill="auto"/>
        <w:vertAlign w:val="baseline"/>
      </w:rPr>
    </w:lvl>
    <w:lvl w:ilvl="2">
      <w:start w:val="1"/>
      <w:numFmt w:val="bullet"/>
      <w:lvlText w:val="•"/>
      <w:lvlJc w:val="left"/>
      <w:pPr>
        <w:ind w:left="1399" w:hanging="199"/>
      </w:pPr>
      <w:rPr>
        <w:smallCaps w:val="0"/>
        <w:strike w:val="0"/>
        <w:shd w:val="clear" w:color="auto" w:fill="auto"/>
        <w:vertAlign w:val="baseline"/>
      </w:rPr>
    </w:lvl>
    <w:lvl w:ilvl="3">
      <w:start w:val="1"/>
      <w:numFmt w:val="bullet"/>
      <w:lvlText w:val="•"/>
      <w:lvlJc w:val="left"/>
      <w:pPr>
        <w:ind w:left="1999" w:hanging="199"/>
      </w:pPr>
      <w:rPr>
        <w:smallCaps w:val="0"/>
        <w:strike w:val="0"/>
        <w:shd w:val="clear" w:color="auto" w:fill="auto"/>
        <w:vertAlign w:val="baseline"/>
      </w:rPr>
    </w:lvl>
    <w:lvl w:ilvl="4">
      <w:start w:val="1"/>
      <w:numFmt w:val="bullet"/>
      <w:lvlText w:val="•"/>
      <w:lvlJc w:val="left"/>
      <w:pPr>
        <w:ind w:left="2599" w:hanging="199"/>
      </w:pPr>
      <w:rPr>
        <w:smallCaps w:val="0"/>
        <w:strike w:val="0"/>
        <w:shd w:val="clear" w:color="auto" w:fill="auto"/>
        <w:vertAlign w:val="baseline"/>
      </w:rPr>
    </w:lvl>
    <w:lvl w:ilvl="5">
      <w:start w:val="1"/>
      <w:numFmt w:val="bullet"/>
      <w:lvlText w:val="•"/>
      <w:lvlJc w:val="left"/>
      <w:pPr>
        <w:ind w:left="3199" w:hanging="199"/>
      </w:pPr>
      <w:rPr>
        <w:smallCaps w:val="0"/>
        <w:strike w:val="0"/>
        <w:shd w:val="clear" w:color="auto" w:fill="auto"/>
        <w:vertAlign w:val="baseline"/>
      </w:rPr>
    </w:lvl>
    <w:lvl w:ilvl="6">
      <w:start w:val="1"/>
      <w:numFmt w:val="bullet"/>
      <w:lvlText w:val="•"/>
      <w:lvlJc w:val="left"/>
      <w:pPr>
        <w:ind w:left="3799" w:hanging="199"/>
      </w:pPr>
      <w:rPr>
        <w:smallCaps w:val="0"/>
        <w:strike w:val="0"/>
        <w:shd w:val="clear" w:color="auto" w:fill="auto"/>
        <w:vertAlign w:val="baseline"/>
      </w:rPr>
    </w:lvl>
    <w:lvl w:ilvl="7">
      <w:start w:val="1"/>
      <w:numFmt w:val="bullet"/>
      <w:lvlText w:val="•"/>
      <w:lvlJc w:val="left"/>
      <w:pPr>
        <w:ind w:left="4399" w:hanging="199"/>
      </w:pPr>
      <w:rPr>
        <w:smallCaps w:val="0"/>
        <w:strike w:val="0"/>
        <w:shd w:val="clear" w:color="auto" w:fill="auto"/>
        <w:vertAlign w:val="baseline"/>
      </w:rPr>
    </w:lvl>
    <w:lvl w:ilvl="8">
      <w:start w:val="1"/>
      <w:numFmt w:val="bullet"/>
      <w:lvlText w:val="•"/>
      <w:lvlJc w:val="left"/>
      <w:pPr>
        <w:ind w:left="4999" w:hanging="199"/>
      </w:pPr>
      <w:rPr>
        <w:smallCaps w:val="0"/>
        <w:strike w:val="0"/>
        <w:shd w:val="clear" w:color="auto" w:fill="auto"/>
        <w:vertAlign w:val="baseline"/>
      </w:rPr>
    </w:lvl>
  </w:abstractNum>
  <w:abstractNum w:abstractNumId="1" w15:restartNumberingAfterBreak="0">
    <w:nsid w:val="48C1617D"/>
    <w:multiLevelType w:val="hybridMultilevel"/>
    <w:tmpl w:val="78386EC4"/>
    <w:lvl w:ilvl="0" w:tplc="08090005">
      <w:start w:val="1"/>
      <w:numFmt w:val="bullet"/>
      <w:lvlText w:val=""/>
      <w:lvlJc w:val="left"/>
      <w:pPr>
        <w:ind w:left="1440" w:hanging="360"/>
      </w:pPr>
      <w:rPr>
        <w:rFonts w:ascii="Wingdings" w:hAnsi="Wingding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5839407D"/>
    <w:multiLevelType w:val="hybridMultilevel"/>
    <w:tmpl w:val="75F0DD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EC3D8C"/>
    <w:multiLevelType w:val="hybridMultilevel"/>
    <w:tmpl w:val="EB107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77B"/>
    <w:rsid w:val="002F6CC7"/>
    <w:rsid w:val="00546EE2"/>
    <w:rsid w:val="0089077B"/>
    <w:rsid w:val="00CB1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5C600"/>
  <w15:chartTrackingRefBased/>
  <w15:docId w15:val="{64E52D86-F515-4A87-90BF-5D1442509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9077B"/>
    <w:pPr>
      <w:spacing w:after="0" w:line="240" w:lineRule="auto"/>
    </w:pPr>
    <w:rPr>
      <w:rFonts w:ascii="Times New Roman" w:eastAsia="Times New Roman" w:hAnsi="Times New Roman" w:cs="Times New Roman"/>
      <w:sz w:val="24"/>
      <w:szCs w:val="24"/>
      <w:lang w:val="en-US" w:eastAsia="en-GB"/>
    </w:rPr>
  </w:style>
  <w:style w:type="paragraph" w:styleId="Heading1">
    <w:name w:val="heading 1"/>
    <w:basedOn w:val="Normal"/>
    <w:next w:val="Normal"/>
    <w:link w:val="Heading1Char"/>
    <w:rsid w:val="0089077B"/>
    <w:pPr>
      <w:keepNext/>
      <w:keepLines/>
      <w:spacing w:before="480" w:after="120"/>
      <w:outlineLvl w:val="0"/>
    </w:pPr>
    <w:rPr>
      <w:b/>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077B"/>
    <w:rPr>
      <w:rFonts w:ascii="Times New Roman" w:eastAsia="Times New Roman" w:hAnsi="Times New Roman" w:cs="Times New Roman"/>
      <w:b/>
      <w:sz w:val="48"/>
      <w:szCs w:val="48"/>
      <w:lang w:val="en-US" w:eastAsia="en-GB"/>
    </w:rPr>
  </w:style>
  <w:style w:type="paragraph" w:styleId="ListParagraph">
    <w:name w:val="List Paragraph"/>
    <w:basedOn w:val="Normal"/>
    <w:uiPriority w:val="34"/>
    <w:qFormat/>
    <w:rsid w:val="0089077B"/>
    <w:pPr>
      <w:ind w:left="720"/>
      <w:contextualSpacing/>
    </w:pPr>
  </w:style>
  <w:style w:type="paragraph" w:styleId="NormalWeb">
    <w:name w:val="Normal (Web)"/>
    <w:basedOn w:val="Normal"/>
    <w:uiPriority w:val="99"/>
    <w:unhideWhenUsed/>
    <w:rsid w:val="0089077B"/>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407</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Jemima Wade</dc:creator>
  <cp:keywords/>
  <dc:description/>
  <cp:lastModifiedBy>Jemima Wade</cp:lastModifiedBy>
  <cp:revision>1</cp:revision>
  <dcterms:created xsi:type="dcterms:W3CDTF">2026-10-05T14:03:00Z</dcterms:created>
  <dcterms:modified xsi:type="dcterms:W3CDTF">2026-10-05T14:23:00Z</dcterms:modified>
</cp:coreProperties>
</file>